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17AE">
      <w:pPr>
        <w:spacing w:after="0" w:line="295" w:lineRule="atLeast"/>
        <w:jc w:val="center"/>
        <w:outlineLvl w:val="4"/>
        <w:rPr>
          <w:rFonts w:ascii="Arial" w:hAnsi="Arial" w:eastAsia="Times New Roman" w:cs="Arial"/>
          <w:b/>
          <w:bCs/>
          <w:color w:val="0184DF"/>
          <w:sz w:val="28"/>
          <w:szCs w:val="28"/>
          <w:lang w:eastAsia="uk-UA"/>
        </w:rPr>
      </w:pPr>
      <w:r>
        <w:rPr>
          <w:rFonts w:ascii="Arial" w:hAnsi="Arial" w:eastAsia="Times New Roman" w:cs="Arial"/>
          <w:b/>
          <w:bCs/>
          <w:color w:val="0184DF"/>
          <w:sz w:val="28"/>
          <w:szCs w:val="28"/>
          <w:lang w:eastAsia="uk-UA"/>
        </w:rPr>
        <w:t>Мережа груп на 01.09.202</w:t>
      </w:r>
      <w:r>
        <w:rPr>
          <w:rFonts w:hint="default" w:ascii="Arial" w:hAnsi="Arial" w:eastAsia="Times New Roman" w:cs="Arial"/>
          <w:b/>
          <w:bCs/>
          <w:color w:val="0184DF"/>
          <w:sz w:val="28"/>
          <w:szCs w:val="28"/>
          <w:lang w:val="en-US" w:eastAsia="uk-UA"/>
        </w:rPr>
        <w:t xml:space="preserve">5 </w:t>
      </w:r>
      <w:r>
        <w:rPr>
          <w:rFonts w:ascii="Arial" w:hAnsi="Arial" w:eastAsia="Times New Roman" w:cs="Arial"/>
          <w:b/>
          <w:bCs/>
          <w:color w:val="0184DF"/>
          <w:sz w:val="28"/>
          <w:szCs w:val="28"/>
          <w:lang w:eastAsia="uk-UA"/>
        </w:rPr>
        <w:t>року в Першотравневому ЗДО № 17 «Оленка»</w:t>
      </w:r>
    </w:p>
    <w:p w14:paraId="5FFA6AEC">
      <w:pPr>
        <w:spacing w:after="0" w:line="295" w:lineRule="atLeast"/>
        <w:jc w:val="center"/>
        <w:outlineLvl w:val="4"/>
        <w:rPr>
          <w:rFonts w:ascii="Arial" w:hAnsi="Arial" w:eastAsia="Times New Roman" w:cs="Arial"/>
          <w:b/>
          <w:bCs/>
          <w:color w:val="0184DF"/>
          <w:sz w:val="28"/>
          <w:szCs w:val="28"/>
          <w:lang w:eastAsia="uk-UA"/>
        </w:rPr>
      </w:pPr>
    </w:p>
    <w:tbl>
      <w:tblPr>
        <w:tblStyle w:val="3"/>
        <w:tblW w:w="10259" w:type="dxa"/>
        <w:tblInd w:w="0" w:type="dxa"/>
        <w:tblBorders>
          <w:top w:val="single" w:color="005494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220"/>
        <w:gridCol w:w="1115"/>
        <w:gridCol w:w="1191"/>
        <w:gridCol w:w="1380"/>
        <w:gridCol w:w="1823"/>
        <w:gridCol w:w="1690"/>
      </w:tblGrid>
      <w:tr w14:paraId="14E8062C">
        <w:tblPrEx>
          <w:tblBorders>
            <w:top w:val="single" w:color="005494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B4B16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№ групи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E429C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Вік дітей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B1CE1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Кількість дітей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D459D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E4E65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Мова навчання</w:t>
            </w:r>
          </w:p>
        </w:tc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A3D1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Педагогічні працівники</w:t>
            </w:r>
          </w:p>
        </w:tc>
        <w:tc>
          <w:tcPr>
            <w:tcW w:w="169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00549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EFF8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Обслугову</w:t>
            </w:r>
          </w:p>
          <w:p w14:paraId="4DD4538A">
            <w:pPr>
              <w:spacing w:after="0" w:line="295" w:lineRule="atLeast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uk-UA"/>
              </w:rPr>
              <w:t>ючий персонал</w:t>
            </w:r>
          </w:p>
        </w:tc>
      </w:tr>
      <w:tr w14:paraId="657F8391">
        <w:tblPrEx>
          <w:tblBorders>
            <w:top w:val="single" w:color="005494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B3D6B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C7917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молодший вік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7CCD2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 w:cs="Arial"/>
                <w:color w:val="000000" w:themeColor="text1"/>
                <w:sz w:val="20"/>
                <w:szCs w:val="20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дітей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2713A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з 7.00 до 17.30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42FCB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українська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29550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2DB66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FF26B">
        <w:tblPrEx>
          <w:tblBorders>
            <w:top w:val="single" w:color="005494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48F6D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547CB">
            <w:pPr>
              <w:spacing w:after="0" w:line="295" w:lineRule="atLeast"/>
              <w:ind w:firstLine="100" w:firstLineChars="5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Різновікова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середній - старший вік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8E744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Times New Roman" w:cs="Arial"/>
                <w:color w:val="000000" w:themeColor="text1"/>
                <w:sz w:val="20"/>
                <w:szCs w:val="20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дітей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EA19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з 7.00 до 17.30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0062A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  <w:t>українська</w:t>
            </w:r>
          </w:p>
        </w:tc>
        <w:tc>
          <w:tcPr>
            <w:tcW w:w="0" w:type="auto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D22DC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tcBorders>
              <w:top w:val="single" w:color="005494" w:sz="6" w:space="0"/>
              <w:left w:val="single" w:color="005494" w:sz="6" w:space="0"/>
              <w:bottom w:val="single" w:color="005494" w:sz="6" w:space="0"/>
              <w:right w:val="single" w:color="005494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097A6">
            <w:pPr>
              <w:spacing w:after="0" w:line="295" w:lineRule="atLeast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335A4B">
      <w:pPr>
        <w:spacing w:after="295" w:line="240" w:lineRule="auto"/>
        <w:jc w:val="center"/>
        <w:rPr>
          <w:rFonts w:ascii="Arial" w:hAnsi="Arial" w:eastAsia="Times New Roman" w:cs="Arial"/>
          <w:sz w:val="20"/>
          <w:szCs w:val="20"/>
          <w:lang w:eastAsia="uk-UA"/>
        </w:rPr>
      </w:pPr>
    </w:p>
    <w:p w14:paraId="662347CE">
      <w:pPr>
        <w:spacing w:after="295" w:line="240" w:lineRule="auto"/>
        <w:jc w:val="center"/>
        <w:rPr>
          <w:rFonts w:hint="default" w:ascii="Arial" w:hAnsi="Arial" w:eastAsia="Times New Roman" w:cs="Arial"/>
          <w:sz w:val="20"/>
          <w:szCs w:val="20"/>
          <w:lang w:val="en-US" w:eastAsia="uk-UA"/>
        </w:rPr>
      </w:pPr>
      <w:r>
        <w:rPr>
          <w:rFonts w:ascii="Arial" w:hAnsi="Arial" w:eastAsia="Times New Roman" w:cs="Arial"/>
          <w:sz w:val="20"/>
          <w:szCs w:val="20"/>
          <w:lang w:eastAsia="uk-UA"/>
        </w:rPr>
        <w:t xml:space="preserve">Загальна кількість дітей - </w:t>
      </w:r>
      <w:r>
        <w:rPr>
          <w:rFonts w:hint="default" w:ascii="Arial" w:hAnsi="Arial" w:eastAsia="Times New Roman" w:cs="Arial"/>
          <w:sz w:val="20"/>
          <w:szCs w:val="20"/>
          <w:lang w:val="en-US" w:eastAsia="uk-UA"/>
        </w:rPr>
        <w:t>0</w:t>
      </w:r>
      <w:bookmarkStart w:id="0" w:name="_GoBack"/>
      <w:bookmarkEnd w:id="0"/>
    </w:p>
    <w:p w14:paraId="06BF045B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D7"/>
    <w:rsid w:val="00044FF0"/>
    <w:rsid w:val="002909D7"/>
    <w:rsid w:val="00365ADB"/>
    <w:rsid w:val="00481103"/>
    <w:rsid w:val="005A0C84"/>
    <w:rsid w:val="00C43D4F"/>
    <w:rsid w:val="05EA39CC"/>
    <w:rsid w:val="317A285D"/>
    <w:rsid w:val="49AF7E85"/>
    <w:rsid w:val="7A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125</Characters>
  <Lines>1</Lines>
  <Paragraphs>1</Paragraphs>
  <TotalTime>295</TotalTime>
  <ScaleCrop>false</ScaleCrop>
  <LinksUpToDate>false</LinksUpToDate>
  <CharactersWithSpaces>342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2023-01-05T14:31:00Z</dcterms:created>
  <dc:creator>persh</dc:creator>
  <cp:lastModifiedBy>Тетяна Ніколаєн�</cp:lastModifiedBy>
  <dcterms:modified xsi:type="dcterms:W3CDTF">2025-11-30T16:25:16Z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52404F5F3C104CA8B188D923C0A0FBB5</vt:lpwstr>
  </property>
</Properties>
</file>